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11F3" w:rsidRPr="001E4395" w:rsidRDefault="00D11631" w:rsidP="001E4395">
      <w:pPr>
        <w:spacing w:after="0" w:line="480" w:lineRule="auto"/>
        <w:jc w:val="both"/>
        <w:rPr>
          <w:rFonts w:ascii="Times New Roman" w:hAnsi="Times New Roman" w:cs="Times New Roman"/>
          <w:sz w:val="24"/>
          <w:szCs w:val="24"/>
        </w:rPr>
      </w:pPr>
      <w:r w:rsidRPr="001E4395">
        <w:rPr>
          <w:rFonts w:ascii="Times New Roman" w:hAnsi="Times New Roman" w:cs="Times New Roman"/>
          <w:sz w:val="24"/>
          <w:szCs w:val="24"/>
        </w:rPr>
        <w:t>Name:</w:t>
      </w:r>
    </w:p>
    <w:p w:rsidR="00D11631" w:rsidRPr="001E4395" w:rsidRDefault="00D11631" w:rsidP="001E4395">
      <w:pPr>
        <w:spacing w:after="0" w:line="480" w:lineRule="auto"/>
        <w:jc w:val="both"/>
        <w:rPr>
          <w:rFonts w:ascii="Times New Roman" w:hAnsi="Times New Roman" w:cs="Times New Roman"/>
          <w:sz w:val="24"/>
          <w:szCs w:val="24"/>
        </w:rPr>
      </w:pPr>
      <w:r w:rsidRPr="001E4395">
        <w:rPr>
          <w:rFonts w:ascii="Times New Roman" w:hAnsi="Times New Roman" w:cs="Times New Roman"/>
          <w:sz w:val="24"/>
          <w:szCs w:val="24"/>
        </w:rPr>
        <w:t>Institution:</w:t>
      </w:r>
    </w:p>
    <w:p w:rsidR="00D11631" w:rsidRPr="001E4395" w:rsidRDefault="00D11631" w:rsidP="001E4395">
      <w:pPr>
        <w:spacing w:after="0" w:line="480" w:lineRule="auto"/>
        <w:jc w:val="both"/>
        <w:rPr>
          <w:rFonts w:ascii="Times New Roman" w:hAnsi="Times New Roman" w:cs="Times New Roman"/>
          <w:sz w:val="24"/>
          <w:szCs w:val="24"/>
        </w:rPr>
      </w:pPr>
      <w:r w:rsidRPr="001E4395">
        <w:rPr>
          <w:rFonts w:ascii="Times New Roman" w:hAnsi="Times New Roman" w:cs="Times New Roman"/>
          <w:sz w:val="24"/>
          <w:szCs w:val="24"/>
        </w:rPr>
        <w:t>Tutor:</w:t>
      </w:r>
    </w:p>
    <w:p w:rsidR="00D11631" w:rsidRPr="001E4395" w:rsidRDefault="00D11631" w:rsidP="001E4395">
      <w:pPr>
        <w:spacing w:after="0" w:line="480" w:lineRule="auto"/>
        <w:jc w:val="both"/>
        <w:rPr>
          <w:rFonts w:ascii="Times New Roman" w:hAnsi="Times New Roman" w:cs="Times New Roman"/>
          <w:sz w:val="24"/>
          <w:szCs w:val="24"/>
        </w:rPr>
      </w:pPr>
      <w:r w:rsidRPr="001E4395">
        <w:rPr>
          <w:rFonts w:ascii="Times New Roman" w:hAnsi="Times New Roman" w:cs="Times New Roman"/>
          <w:sz w:val="24"/>
          <w:szCs w:val="24"/>
        </w:rPr>
        <w:t>Date:</w:t>
      </w:r>
    </w:p>
    <w:p w:rsidR="00D11631" w:rsidRPr="001E4395" w:rsidRDefault="00EE34AC" w:rsidP="00EE34AC">
      <w:pPr>
        <w:spacing w:after="0" w:line="480" w:lineRule="auto"/>
        <w:jc w:val="center"/>
        <w:rPr>
          <w:rFonts w:ascii="Times New Roman" w:hAnsi="Times New Roman" w:cs="Times New Roman"/>
          <w:sz w:val="24"/>
          <w:szCs w:val="24"/>
        </w:rPr>
      </w:pPr>
      <w:bookmarkStart w:id="0" w:name="_GoBack"/>
      <w:r w:rsidRPr="001E4395">
        <w:rPr>
          <w:rFonts w:ascii="Times New Roman" w:hAnsi="Times New Roman" w:cs="Times New Roman"/>
          <w:sz w:val="24"/>
          <w:szCs w:val="24"/>
        </w:rPr>
        <w:t>Constitutional Law</w:t>
      </w:r>
    </w:p>
    <w:bookmarkEnd w:id="0"/>
    <w:p w:rsidR="00FE35FD" w:rsidRPr="001E4395" w:rsidRDefault="00FE35FD" w:rsidP="001E4395">
      <w:pPr>
        <w:spacing w:after="0" w:line="480" w:lineRule="auto"/>
        <w:ind w:firstLine="720"/>
        <w:jc w:val="both"/>
        <w:rPr>
          <w:rFonts w:ascii="Times New Roman" w:hAnsi="Times New Roman" w:cs="Times New Roman"/>
          <w:sz w:val="24"/>
          <w:szCs w:val="24"/>
        </w:rPr>
      </w:pPr>
      <w:r w:rsidRPr="001E4395">
        <w:rPr>
          <w:rFonts w:ascii="Times New Roman" w:hAnsi="Times New Roman" w:cs="Times New Roman"/>
          <w:sz w:val="24"/>
          <w:szCs w:val="24"/>
        </w:rPr>
        <w:t>Last year, “The Guardian” published an article on death penalty by highlighting the story of Asia Bibi, a Roman Catholic lady from Pakistan who had been charged and convicted for alleged blasphemy. The incident happened eight years ago in Ittanwala Village near Lahore, whereby her Muslim villagers accused Bibi of insulting the prophet in a row over a cup of water.  Bibi was apprehended based on these accusations, but the Supreme Court dismissed these allegations saying that there was no evidence to support the charge, and thus, she was released</w:t>
      </w:r>
      <w:sdt>
        <w:sdtPr>
          <w:rPr>
            <w:rFonts w:ascii="Times New Roman" w:hAnsi="Times New Roman" w:cs="Times New Roman"/>
            <w:sz w:val="24"/>
            <w:szCs w:val="24"/>
          </w:rPr>
          <w:id w:val="1016262630"/>
          <w:citation/>
        </w:sdtPr>
        <w:sdtEndPr/>
        <w:sdtContent>
          <w:r w:rsidR="00B51771">
            <w:rPr>
              <w:rFonts w:ascii="Times New Roman" w:hAnsi="Times New Roman" w:cs="Times New Roman"/>
              <w:sz w:val="24"/>
              <w:szCs w:val="24"/>
            </w:rPr>
            <w:fldChar w:fldCharType="begin"/>
          </w:r>
          <w:r w:rsidR="00B51771">
            <w:rPr>
              <w:rFonts w:ascii="Times New Roman" w:hAnsi="Times New Roman" w:cs="Times New Roman"/>
              <w:sz w:val="24"/>
              <w:szCs w:val="24"/>
            </w:rPr>
            <w:instrText xml:space="preserve"> CITATION Saf19 \l 1033 </w:instrText>
          </w:r>
          <w:r w:rsidR="00B51771">
            <w:rPr>
              <w:rFonts w:ascii="Times New Roman" w:hAnsi="Times New Roman" w:cs="Times New Roman"/>
              <w:sz w:val="24"/>
              <w:szCs w:val="24"/>
            </w:rPr>
            <w:fldChar w:fldCharType="separate"/>
          </w:r>
          <w:r w:rsidR="00B51771">
            <w:rPr>
              <w:rFonts w:ascii="Times New Roman" w:hAnsi="Times New Roman" w:cs="Times New Roman"/>
              <w:noProof/>
              <w:sz w:val="24"/>
              <w:szCs w:val="24"/>
            </w:rPr>
            <w:t xml:space="preserve"> </w:t>
          </w:r>
          <w:r w:rsidR="00B51771" w:rsidRPr="00B51771">
            <w:rPr>
              <w:rFonts w:ascii="Times New Roman" w:hAnsi="Times New Roman" w:cs="Times New Roman"/>
              <w:noProof/>
              <w:sz w:val="24"/>
              <w:szCs w:val="24"/>
            </w:rPr>
            <w:t>(Safi and Baloch)</w:t>
          </w:r>
          <w:r w:rsidR="00B51771">
            <w:rPr>
              <w:rFonts w:ascii="Times New Roman" w:hAnsi="Times New Roman" w:cs="Times New Roman"/>
              <w:sz w:val="24"/>
              <w:szCs w:val="24"/>
            </w:rPr>
            <w:fldChar w:fldCharType="end"/>
          </w:r>
        </w:sdtContent>
      </w:sdt>
      <w:r w:rsidRPr="001E4395">
        <w:rPr>
          <w:rFonts w:ascii="Times New Roman" w:hAnsi="Times New Roman" w:cs="Times New Roman"/>
          <w:sz w:val="24"/>
          <w:szCs w:val="24"/>
        </w:rPr>
        <w:t>. Bibi was again taken into custody five days later, following a local mosque broadcast that insisted on the allegation of blasphemy. The broadcast made Bibi to be dragged from her home by a mob and beaten severely in the eyes of the police who later took her into custody. Bibi was later sentenced to death in 2010 in as much as she maintained her innocence. Her sentencing triggered a call for the reform on the blasphemy laws, but it was never initiated after its initiator was killed (Safi and Baloch</w:t>
      </w:r>
      <w:r w:rsidR="00EE34AC">
        <w:rPr>
          <w:rFonts w:ascii="Times New Roman" w:hAnsi="Times New Roman" w:cs="Times New Roman"/>
          <w:sz w:val="24"/>
          <w:szCs w:val="24"/>
        </w:rPr>
        <w:t xml:space="preserve"> np</w:t>
      </w:r>
      <w:r w:rsidRPr="001E4395">
        <w:rPr>
          <w:rFonts w:ascii="Times New Roman" w:hAnsi="Times New Roman" w:cs="Times New Roman"/>
          <w:sz w:val="24"/>
          <w:szCs w:val="24"/>
        </w:rPr>
        <w:t>). Bibi was released eight years after appealing, and she flew to Canada for her safety and that of her family.</w:t>
      </w:r>
    </w:p>
    <w:p w:rsidR="00FE35FD" w:rsidRPr="001E4395" w:rsidRDefault="008E7B22" w:rsidP="001E4395">
      <w:pPr>
        <w:spacing w:after="0" w:line="480" w:lineRule="auto"/>
        <w:ind w:firstLine="720"/>
        <w:jc w:val="both"/>
        <w:rPr>
          <w:rFonts w:ascii="Times New Roman" w:hAnsi="Times New Roman" w:cs="Times New Roman"/>
          <w:sz w:val="24"/>
          <w:szCs w:val="24"/>
        </w:rPr>
      </w:pPr>
      <w:r w:rsidRPr="001E4395">
        <w:rPr>
          <w:rFonts w:ascii="Times New Roman" w:hAnsi="Times New Roman" w:cs="Times New Roman"/>
          <w:sz w:val="24"/>
          <w:szCs w:val="24"/>
        </w:rPr>
        <w:t>Human rights has</w:t>
      </w:r>
      <w:r w:rsidR="00FE35FD" w:rsidRPr="001E4395">
        <w:rPr>
          <w:rFonts w:ascii="Times New Roman" w:hAnsi="Times New Roman" w:cs="Times New Roman"/>
          <w:sz w:val="24"/>
          <w:szCs w:val="24"/>
        </w:rPr>
        <w:t xml:space="preserve"> no geographical boundaries; how a state upholds human rights issues shouldn’t be different from how another nation upholds hers. Each</w:t>
      </w:r>
      <w:r w:rsidRPr="001E4395">
        <w:rPr>
          <w:rFonts w:ascii="Times New Roman" w:hAnsi="Times New Roman" w:cs="Times New Roman"/>
          <w:sz w:val="24"/>
          <w:szCs w:val="24"/>
        </w:rPr>
        <w:t xml:space="preserve"> country has constitutional law</w:t>
      </w:r>
      <w:r w:rsidR="00FE35FD" w:rsidRPr="001E4395">
        <w:rPr>
          <w:rFonts w:ascii="Times New Roman" w:hAnsi="Times New Roman" w:cs="Times New Roman"/>
          <w:sz w:val="24"/>
          <w:szCs w:val="24"/>
        </w:rPr>
        <w:t xml:space="preserve"> on human rights that are very similar to each other, and thus why when a country violates peoples’ human rights, the international community usually reacts. Constitution laws have always been drafted well to protect against the infringement on human rights. But in as much as that is the case, </w:t>
      </w:r>
      <w:r w:rsidR="00FE35FD" w:rsidRPr="001E4395">
        <w:rPr>
          <w:rFonts w:ascii="Times New Roman" w:hAnsi="Times New Roman" w:cs="Times New Roman"/>
          <w:sz w:val="24"/>
          <w:szCs w:val="24"/>
        </w:rPr>
        <w:lastRenderedPageBreak/>
        <w:t>t</w:t>
      </w:r>
      <w:r w:rsidRPr="001E4395">
        <w:rPr>
          <w:rFonts w:ascii="Times New Roman" w:hAnsi="Times New Roman" w:cs="Times New Roman"/>
          <w:sz w:val="24"/>
          <w:szCs w:val="24"/>
        </w:rPr>
        <w:t>hese same laws have never barred the application of capital punishment such as death penalty</w:t>
      </w:r>
      <w:r w:rsidR="00FE35FD" w:rsidRPr="001E4395">
        <w:rPr>
          <w:rFonts w:ascii="Times New Roman" w:hAnsi="Times New Roman" w:cs="Times New Roman"/>
          <w:sz w:val="24"/>
          <w:szCs w:val="24"/>
        </w:rPr>
        <w:t xml:space="preserve">. In today’s modern and civilized world, many have continued to trust in the effectiveness of the death penalty, yet they fail to observe the retribution and </w:t>
      </w:r>
      <w:r w:rsidR="00EE34AC" w:rsidRPr="001E4395">
        <w:rPr>
          <w:rFonts w:ascii="Times New Roman" w:hAnsi="Times New Roman" w:cs="Times New Roman"/>
          <w:sz w:val="24"/>
          <w:szCs w:val="24"/>
        </w:rPr>
        <w:t>deterrence</w:t>
      </w:r>
      <w:r w:rsidR="00EE34AC">
        <w:rPr>
          <w:rFonts w:ascii="Times New Roman" w:hAnsi="Times New Roman" w:cs="Times New Roman"/>
          <w:sz w:val="24"/>
          <w:szCs w:val="24"/>
        </w:rPr>
        <w:t xml:space="preserve"> (</w:t>
      </w:r>
      <w:r w:rsidR="00EE34AC" w:rsidRPr="00B51771">
        <w:rPr>
          <w:rFonts w:ascii="Times New Roman" w:hAnsi="Times New Roman" w:cs="Times New Roman"/>
          <w:noProof/>
          <w:sz w:val="24"/>
          <w:szCs w:val="24"/>
        </w:rPr>
        <w:t>Safi and Baloch</w:t>
      </w:r>
      <w:r w:rsidR="00EE34AC">
        <w:rPr>
          <w:rFonts w:ascii="Times New Roman" w:hAnsi="Times New Roman" w:cs="Times New Roman"/>
          <w:noProof/>
          <w:sz w:val="24"/>
          <w:szCs w:val="24"/>
        </w:rPr>
        <w:t xml:space="preserve"> n.p)</w:t>
      </w:r>
      <w:r w:rsidRPr="001E4395">
        <w:rPr>
          <w:rFonts w:ascii="Times New Roman" w:hAnsi="Times New Roman" w:cs="Times New Roman"/>
          <w:sz w:val="24"/>
          <w:szCs w:val="24"/>
        </w:rPr>
        <w:t>.</w:t>
      </w:r>
      <w:r w:rsidR="00FE35FD" w:rsidRPr="001E4395">
        <w:rPr>
          <w:rFonts w:ascii="Times New Roman" w:hAnsi="Times New Roman" w:cs="Times New Roman"/>
          <w:sz w:val="24"/>
          <w:szCs w:val="24"/>
        </w:rPr>
        <w:t xml:space="preserve"> Time after time, death penalty has always turned out to be a way by which the majority and the mighty in the society target the minority that</w:t>
      </w:r>
      <w:r w:rsidRPr="001E4395">
        <w:rPr>
          <w:rFonts w:ascii="Times New Roman" w:hAnsi="Times New Roman" w:cs="Times New Roman"/>
          <w:sz w:val="24"/>
          <w:szCs w:val="24"/>
        </w:rPr>
        <w:t xml:space="preserve"> results in the conviction of </w:t>
      </w:r>
      <w:r w:rsidR="00FE35FD" w:rsidRPr="001E4395">
        <w:rPr>
          <w:rFonts w:ascii="Times New Roman" w:hAnsi="Times New Roman" w:cs="Times New Roman"/>
          <w:sz w:val="24"/>
          <w:szCs w:val="24"/>
        </w:rPr>
        <w:t>innocent person</w:t>
      </w:r>
      <w:r w:rsidRPr="001E4395">
        <w:rPr>
          <w:rFonts w:ascii="Times New Roman" w:hAnsi="Times New Roman" w:cs="Times New Roman"/>
          <w:sz w:val="24"/>
          <w:szCs w:val="24"/>
        </w:rPr>
        <w:t>s</w:t>
      </w:r>
      <w:r w:rsidR="00FE35FD" w:rsidRPr="001E4395">
        <w:rPr>
          <w:rFonts w:ascii="Times New Roman" w:hAnsi="Times New Roman" w:cs="Times New Roman"/>
          <w:sz w:val="24"/>
          <w:szCs w:val="24"/>
        </w:rPr>
        <w:t xml:space="preserve"> with an irrevocable punish</w:t>
      </w:r>
      <w:r w:rsidR="00B51771">
        <w:rPr>
          <w:rFonts w:ascii="Times New Roman" w:hAnsi="Times New Roman" w:cs="Times New Roman"/>
          <w:sz w:val="24"/>
          <w:szCs w:val="24"/>
        </w:rPr>
        <w:t>ment such as death.</w:t>
      </w:r>
    </w:p>
    <w:p w:rsidR="00FE35FD" w:rsidRPr="001E4395" w:rsidRDefault="00FE35FD" w:rsidP="001E4395">
      <w:pPr>
        <w:spacing w:after="0" w:line="480" w:lineRule="auto"/>
        <w:ind w:firstLine="720"/>
        <w:jc w:val="both"/>
        <w:rPr>
          <w:rFonts w:ascii="Times New Roman" w:hAnsi="Times New Roman" w:cs="Times New Roman"/>
          <w:sz w:val="24"/>
          <w:szCs w:val="24"/>
        </w:rPr>
      </w:pPr>
      <w:r w:rsidRPr="001E4395">
        <w:rPr>
          <w:rFonts w:ascii="Times New Roman" w:hAnsi="Times New Roman" w:cs="Times New Roman"/>
          <w:sz w:val="24"/>
          <w:szCs w:val="24"/>
        </w:rPr>
        <w:t xml:space="preserve"> In any country, the constitutional law is fundamental based on the fact that it defines the power, the functions and structure of various entities that form the state. It prevents the three ar</w:t>
      </w:r>
      <w:r w:rsidR="008E7B22" w:rsidRPr="001E4395">
        <w:rPr>
          <w:rFonts w:ascii="Times New Roman" w:hAnsi="Times New Roman" w:cs="Times New Roman"/>
          <w:sz w:val="24"/>
          <w:szCs w:val="24"/>
        </w:rPr>
        <w:t xml:space="preserve">ms of government </w:t>
      </w:r>
      <w:r w:rsidRPr="001E4395">
        <w:rPr>
          <w:rFonts w:ascii="Times New Roman" w:hAnsi="Times New Roman" w:cs="Times New Roman"/>
          <w:sz w:val="24"/>
          <w:szCs w:val="24"/>
        </w:rPr>
        <w:t>from interfering with one another’s functions. It is the law that safeguards the rights of the people against being infringed by authority</w:t>
      </w:r>
      <w:r w:rsidR="00EE34AC">
        <w:rPr>
          <w:rFonts w:ascii="Times New Roman" w:hAnsi="Times New Roman" w:cs="Times New Roman"/>
          <w:sz w:val="24"/>
          <w:szCs w:val="24"/>
        </w:rPr>
        <w:t xml:space="preserve"> </w:t>
      </w:r>
      <w:r w:rsidR="00EE34AC">
        <w:rPr>
          <w:rFonts w:ascii="Times New Roman" w:hAnsi="Times New Roman" w:cs="Times New Roman"/>
          <w:sz w:val="24"/>
          <w:szCs w:val="24"/>
        </w:rPr>
        <w:t>(</w:t>
      </w:r>
      <w:r w:rsidR="00EE34AC" w:rsidRPr="00B51771">
        <w:rPr>
          <w:rFonts w:ascii="Times New Roman" w:hAnsi="Times New Roman" w:cs="Times New Roman"/>
          <w:noProof/>
          <w:sz w:val="24"/>
          <w:szCs w:val="24"/>
        </w:rPr>
        <w:t>Safi and Baloch</w:t>
      </w:r>
      <w:r w:rsidR="00EE34AC">
        <w:rPr>
          <w:rFonts w:ascii="Times New Roman" w:hAnsi="Times New Roman" w:cs="Times New Roman"/>
          <w:noProof/>
          <w:sz w:val="24"/>
          <w:szCs w:val="24"/>
        </w:rPr>
        <w:t xml:space="preserve"> n.p)</w:t>
      </w:r>
      <w:r w:rsidRPr="001E4395">
        <w:rPr>
          <w:rFonts w:ascii="Times New Roman" w:hAnsi="Times New Roman" w:cs="Times New Roman"/>
          <w:sz w:val="24"/>
          <w:szCs w:val="24"/>
        </w:rPr>
        <w:t>. For instance, if a police officer breaks down one's door and searches it, and after that makes an arrest for finding a contraband item that, in turn, leads to one being indicted criminally, the constitution law dictates that one should question the legality of the acts. Death penalty infringes on an individual’s right to life, which is well captured in the constitution law and, as such, that makes it a human right violation.</w:t>
      </w:r>
    </w:p>
    <w:p w:rsidR="00FE35FD" w:rsidRPr="001E4395" w:rsidRDefault="00FE35FD" w:rsidP="001E4395">
      <w:pPr>
        <w:spacing w:after="0" w:line="480" w:lineRule="auto"/>
        <w:ind w:firstLine="720"/>
        <w:jc w:val="both"/>
        <w:rPr>
          <w:rFonts w:ascii="Times New Roman" w:hAnsi="Times New Roman" w:cs="Times New Roman"/>
          <w:sz w:val="24"/>
          <w:szCs w:val="24"/>
        </w:rPr>
      </w:pPr>
      <w:r w:rsidRPr="001E4395">
        <w:rPr>
          <w:rFonts w:ascii="Times New Roman" w:hAnsi="Times New Roman" w:cs="Times New Roman"/>
          <w:sz w:val="24"/>
          <w:szCs w:val="24"/>
        </w:rPr>
        <w:t xml:space="preserve">The decision made in the news item was not decided correctly, at least </w:t>
      </w:r>
      <w:r w:rsidR="00FD4DAF" w:rsidRPr="001E4395">
        <w:rPr>
          <w:rFonts w:ascii="Times New Roman" w:hAnsi="Times New Roman" w:cs="Times New Roman"/>
          <w:sz w:val="24"/>
          <w:szCs w:val="24"/>
        </w:rPr>
        <w:t xml:space="preserve">up </w:t>
      </w:r>
      <w:r w:rsidRPr="001E4395">
        <w:rPr>
          <w:rFonts w:ascii="Times New Roman" w:hAnsi="Times New Roman" w:cs="Times New Roman"/>
          <w:sz w:val="24"/>
          <w:szCs w:val="24"/>
        </w:rPr>
        <w:t>to the part where Bibi was sentenced to death. As indicated, Bibi was first arraigned in the court before a judge who, after hearing the case based on the evidence presented, decided to set free Bibi who was alleged to have committed blasphemy. In her second arraignment, it became evident that it was in the best interest of the judge to make sure that Bibi gets a death penalty or else he would be answerable</w:t>
      </w:r>
      <w:sdt>
        <w:sdtPr>
          <w:rPr>
            <w:rFonts w:ascii="Times New Roman" w:hAnsi="Times New Roman" w:cs="Times New Roman"/>
            <w:sz w:val="24"/>
            <w:szCs w:val="24"/>
          </w:rPr>
          <w:id w:val="1838645822"/>
          <w:citation/>
        </w:sdtPr>
        <w:sdtEndPr/>
        <w:sdtContent>
          <w:r w:rsidR="00B51771">
            <w:rPr>
              <w:rFonts w:ascii="Times New Roman" w:hAnsi="Times New Roman" w:cs="Times New Roman"/>
              <w:sz w:val="24"/>
              <w:szCs w:val="24"/>
            </w:rPr>
            <w:fldChar w:fldCharType="begin"/>
          </w:r>
          <w:r w:rsidR="00B51771">
            <w:rPr>
              <w:rFonts w:ascii="Times New Roman" w:hAnsi="Times New Roman" w:cs="Times New Roman"/>
              <w:sz w:val="24"/>
              <w:szCs w:val="24"/>
            </w:rPr>
            <w:instrText xml:space="preserve"> CITATION Saf19 \l 1033 </w:instrText>
          </w:r>
          <w:r w:rsidR="00B51771">
            <w:rPr>
              <w:rFonts w:ascii="Times New Roman" w:hAnsi="Times New Roman" w:cs="Times New Roman"/>
              <w:sz w:val="24"/>
              <w:szCs w:val="24"/>
            </w:rPr>
            <w:fldChar w:fldCharType="separate"/>
          </w:r>
          <w:r w:rsidR="00B51771">
            <w:rPr>
              <w:rFonts w:ascii="Times New Roman" w:hAnsi="Times New Roman" w:cs="Times New Roman"/>
              <w:noProof/>
              <w:sz w:val="24"/>
              <w:szCs w:val="24"/>
            </w:rPr>
            <w:t xml:space="preserve"> </w:t>
          </w:r>
          <w:r w:rsidR="00B51771" w:rsidRPr="00B51771">
            <w:rPr>
              <w:rFonts w:ascii="Times New Roman" w:hAnsi="Times New Roman" w:cs="Times New Roman"/>
              <w:noProof/>
              <w:sz w:val="24"/>
              <w:szCs w:val="24"/>
            </w:rPr>
            <w:t>(Safi and Baloch)</w:t>
          </w:r>
          <w:r w:rsidR="00B51771">
            <w:rPr>
              <w:rFonts w:ascii="Times New Roman" w:hAnsi="Times New Roman" w:cs="Times New Roman"/>
              <w:sz w:val="24"/>
              <w:szCs w:val="24"/>
            </w:rPr>
            <w:fldChar w:fldCharType="end"/>
          </w:r>
        </w:sdtContent>
      </w:sdt>
      <w:r w:rsidR="00B51771">
        <w:rPr>
          <w:rFonts w:ascii="Times New Roman" w:hAnsi="Times New Roman" w:cs="Times New Roman"/>
          <w:sz w:val="24"/>
          <w:szCs w:val="24"/>
        </w:rPr>
        <w:t>.</w:t>
      </w:r>
      <w:r w:rsidRPr="001E4395">
        <w:rPr>
          <w:rFonts w:ascii="Times New Roman" w:hAnsi="Times New Roman" w:cs="Times New Roman"/>
          <w:sz w:val="24"/>
          <w:szCs w:val="24"/>
        </w:rPr>
        <w:t xml:space="preserve"> Bibi was a Christian in a Muslim dominated country and thus any form of blasphemy against the prophet no matter how slight or small </w:t>
      </w:r>
      <w:r w:rsidR="00FD4DAF" w:rsidRPr="001E4395">
        <w:rPr>
          <w:rFonts w:ascii="Times New Roman" w:hAnsi="Times New Roman" w:cs="Times New Roman"/>
          <w:sz w:val="24"/>
          <w:szCs w:val="24"/>
        </w:rPr>
        <w:t>it was</w:t>
      </w:r>
      <w:r w:rsidRPr="001E4395">
        <w:rPr>
          <w:rFonts w:ascii="Times New Roman" w:hAnsi="Times New Roman" w:cs="Times New Roman"/>
          <w:sz w:val="24"/>
          <w:szCs w:val="24"/>
        </w:rPr>
        <w:t xml:space="preserve"> warranted death penalty (Masood and Mike</w:t>
      </w:r>
      <w:r w:rsidR="00EE34AC">
        <w:rPr>
          <w:rFonts w:ascii="Times New Roman" w:hAnsi="Times New Roman" w:cs="Times New Roman"/>
          <w:sz w:val="24"/>
          <w:szCs w:val="24"/>
        </w:rPr>
        <w:t xml:space="preserve"> </w:t>
      </w:r>
      <w:proofErr w:type="spellStart"/>
      <w:r w:rsidR="00EE34AC">
        <w:rPr>
          <w:rFonts w:ascii="Times New Roman" w:hAnsi="Times New Roman" w:cs="Times New Roman"/>
          <w:sz w:val="24"/>
          <w:szCs w:val="24"/>
        </w:rPr>
        <w:t>n.p</w:t>
      </w:r>
      <w:proofErr w:type="spellEnd"/>
      <w:r w:rsidRPr="001E4395">
        <w:rPr>
          <w:rFonts w:ascii="Times New Roman" w:hAnsi="Times New Roman" w:cs="Times New Roman"/>
          <w:sz w:val="24"/>
          <w:szCs w:val="24"/>
        </w:rPr>
        <w:t xml:space="preserve">). Ones it had been confirmed by the clerics, Bibi couldn’t escape the </w:t>
      </w:r>
      <w:r w:rsidRPr="001E4395">
        <w:rPr>
          <w:rFonts w:ascii="Times New Roman" w:hAnsi="Times New Roman" w:cs="Times New Roman"/>
          <w:sz w:val="24"/>
          <w:szCs w:val="24"/>
        </w:rPr>
        <w:lastRenderedPageBreak/>
        <w:t>consequences of the allegations regardless of how the judge might have ruled. Her later appeal that saw her release was one that was decided correctly without any religious influence.</w:t>
      </w:r>
    </w:p>
    <w:p w:rsidR="00EE34AC" w:rsidRDefault="00FE35FD" w:rsidP="001E4395">
      <w:pPr>
        <w:spacing w:after="0" w:line="480" w:lineRule="auto"/>
        <w:ind w:firstLine="720"/>
        <w:jc w:val="both"/>
        <w:rPr>
          <w:rFonts w:ascii="Times New Roman" w:hAnsi="Times New Roman" w:cs="Times New Roman"/>
          <w:sz w:val="24"/>
          <w:szCs w:val="24"/>
        </w:rPr>
      </w:pPr>
      <w:r w:rsidRPr="001E4395">
        <w:rPr>
          <w:rFonts w:ascii="Times New Roman" w:hAnsi="Times New Roman" w:cs="Times New Roman"/>
          <w:sz w:val="24"/>
          <w:szCs w:val="24"/>
        </w:rPr>
        <w:t>Innocent until proven guilty is the system by which the courts operate, and thus, whenever there is no sufficient evidence to render a guilty verdict, the accused is always released. In Bibi’s case, that is what exactly happened; she was arraigned in court without sufficient evidence, just unfound accusations that were leveled against her due to her religion. Since she had no one to defend her, she ended up being sentenced to life. In the Muslim world, practicing Christianity is always difficult, and those that manage, usually do so secretly</w:t>
      </w:r>
      <w:r w:rsidR="00EE34AC">
        <w:rPr>
          <w:rFonts w:ascii="Times New Roman" w:hAnsi="Times New Roman" w:cs="Times New Roman"/>
          <w:sz w:val="24"/>
          <w:szCs w:val="24"/>
        </w:rPr>
        <w:t xml:space="preserve"> (</w:t>
      </w:r>
      <w:r w:rsidR="00EE34AC" w:rsidRPr="00B51771">
        <w:rPr>
          <w:rFonts w:ascii="Times New Roman" w:hAnsi="Times New Roman" w:cs="Times New Roman"/>
          <w:noProof/>
          <w:sz w:val="24"/>
          <w:szCs w:val="24"/>
        </w:rPr>
        <w:t>Safi and Baloch</w:t>
      </w:r>
      <w:r w:rsidR="00EE34AC">
        <w:rPr>
          <w:rFonts w:ascii="Times New Roman" w:hAnsi="Times New Roman" w:cs="Times New Roman"/>
          <w:noProof/>
          <w:sz w:val="24"/>
          <w:szCs w:val="24"/>
        </w:rPr>
        <w:t xml:space="preserve"> n.p)</w:t>
      </w:r>
      <w:r w:rsidRPr="001E4395">
        <w:rPr>
          <w:rFonts w:ascii="Times New Roman" w:hAnsi="Times New Roman" w:cs="Times New Roman"/>
          <w:sz w:val="24"/>
          <w:szCs w:val="24"/>
        </w:rPr>
        <w:t>. Everyone has the freedom of worshipping and expressing his or her beliefs anywhere without any fear. In Pakistan, those rights are enjoyed by the majority, and thus the minority are left to hide and practice their belief in secrecy, and this is what transpired during the hearing of Bibi’s case. Therefore, I disagree with what happened in the news item. The verdict that saw her being accorded death penalty was</w:t>
      </w:r>
      <w:r w:rsidR="00FD4DAF" w:rsidRPr="001E4395">
        <w:rPr>
          <w:rFonts w:ascii="Times New Roman" w:hAnsi="Times New Roman" w:cs="Times New Roman"/>
          <w:sz w:val="24"/>
          <w:szCs w:val="24"/>
        </w:rPr>
        <w:t xml:space="preserve"> rendered</w:t>
      </w:r>
      <w:r w:rsidRPr="001E4395">
        <w:rPr>
          <w:rFonts w:ascii="Times New Roman" w:hAnsi="Times New Roman" w:cs="Times New Roman"/>
          <w:sz w:val="24"/>
          <w:szCs w:val="24"/>
        </w:rPr>
        <w:t xml:space="preserve"> based</w:t>
      </w:r>
      <w:r w:rsidR="00FD4DAF" w:rsidRPr="001E4395">
        <w:rPr>
          <w:rFonts w:ascii="Times New Roman" w:hAnsi="Times New Roman" w:cs="Times New Roman"/>
          <w:sz w:val="24"/>
          <w:szCs w:val="24"/>
        </w:rPr>
        <w:t xml:space="preserve"> on </w:t>
      </w:r>
      <w:r w:rsidRPr="001E4395">
        <w:rPr>
          <w:rFonts w:ascii="Times New Roman" w:hAnsi="Times New Roman" w:cs="Times New Roman"/>
          <w:sz w:val="24"/>
          <w:szCs w:val="24"/>
        </w:rPr>
        <w:t>a religious perspective rather than the constitutional law.</w:t>
      </w:r>
    </w:p>
    <w:p w:rsidR="00EE34AC" w:rsidRDefault="00EE34AC">
      <w:pPr>
        <w:rPr>
          <w:rFonts w:ascii="Times New Roman" w:hAnsi="Times New Roman" w:cs="Times New Roman"/>
          <w:sz w:val="24"/>
          <w:szCs w:val="24"/>
        </w:rPr>
      </w:pPr>
      <w:r>
        <w:rPr>
          <w:rFonts w:ascii="Times New Roman" w:hAnsi="Times New Roman" w:cs="Times New Roman"/>
          <w:sz w:val="24"/>
          <w:szCs w:val="24"/>
        </w:rPr>
        <w:br w:type="page"/>
      </w:r>
    </w:p>
    <w:p w:rsidR="002811F3" w:rsidRPr="001E4395" w:rsidRDefault="002811F3" w:rsidP="001E4395">
      <w:pPr>
        <w:spacing w:after="0" w:line="480" w:lineRule="auto"/>
        <w:ind w:firstLine="720"/>
        <w:jc w:val="both"/>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2133668006"/>
        <w:docPartObj>
          <w:docPartGallery w:val="Bibliographies"/>
          <w:docPartUnique/>
        </w:docPartObj>
      </w:sdtPr>
      <w:sdtEndPr>
        <w:rPr>
          <w:b/>
          <w:bCs/>
        </w:rPr>
      </w:sdtEndPr>
      <w:sdtContent>
        <w:p w:rsidR="00FD4DAF" w:rsidRPr="00EE34AC" w:rsidRDefault="00FD4DAF" w:rsidP="00EE34AC">
          <w:pPr>
            <w:pStyle w:val="Heading1"/>
            <w:spacing w:before="0" w:line="480" w:lineRule="auto"/>
            <w:jc w:val="center"/>
            <w:rPr>
              <w:rFonts w:ascii="Times New Roman" w:hAnsi="Times New Roman" w:cs="Times New Roman"/>
              <w:noProof/>
              <w:color w:val="auto"/>
              <w:sz w:val="24"/>
              <w:szCs w:val="24"/>
            </w:rPr>
          </w:pPr>
          <w:r w:rsidRPr="00EE34AC">
            <w:rPr>
              <w:rFonts w:ascii="Times New Roman" w:hAnsi="Times New Roman" w:cs="Times New Roman"/>
              <w:color w:val="auto"/>
              <w:sz w:val="24"/>
              <w:szCs w:val="24"/>
            </w:rPr>
            <w:t>Works Cited</w:t>
          </w:r>
          <w:r w:rsidRPr="00EE34AC">
            <w:rPr>
              <w:rFonts w:ascii="Times New Roman" w:hAnsi="Times New Roman" w:cs="Times New Roman"/>
              <w:color w:val="auto"/>
              <w:sz w:val="24"/>
              <w:szCs w:val="24"/>
            </w:rPr>
            <w:fldChar w:fldCharType="begin"/>
          </w:r>
          <w:r w:rsidRPr="00EE34AC">
            <w:rPr>
              <w:rFonts w:ascii="Times New Roman" w:hAnsi="Times New Roman" w:cs="Times New Roman"/>
              <w:color w:val="auto"/>
              <w:sz w:val="24"/>
              <w:szCs w:val="24"/>
            </w:rPr>
            <w:instrText xml:space="preserve"> BIBLIOGRAPHY </w:instrText>
          </w:r>
          <w:r w:rsidRPr="00EE34AC">
            <w:rPr>
              <w:rFonts w:ascii="Times New Roman" w:hAnsi="Times New Roman" w:cs="Times New Roman"/>
              <w:color w:val="auto"/>
              <w:sz w:val="24"/>
              <w:szCs w:val="24"/>
            </w:rPr>
            <w:fldChar w:fldCharType="separate"/>
          </w:r>
        </w:p>
        <w:p w:rsidR="00FD4DAF" w:rsidRPr="00EE34AC" w:rsidRDefault="00FD4DAF" w:rsidP="001E4395">
          <w:pPr>
            <w:pStyle w:val="Bibliography"/>
            <w:spacing w:after="0" w:line="480" w:lineRule="auto"/>
            <w:ind w:left="720" w:hanging="720"/>
            <w:jc w:val="both"/>
            <w:rPr>
              <w:rFonts w:ascii="Times New Roman" w:hAnsi="Times New Roman" w:cs="Times New Roman"/>
              <w:noProof/>
              <w:sz w:val="24"/>
              <w:szCs w:val="24"/>
            </w:rPr>
          </w:pPr>
          <w:r w:rsidRPr="00EE34AC">
            <w:rPr>
              <w:rFonts w:ascii="Times New Roman" w:hAnsi="Times New Roman" w:cs="Times New Roman"/>
              <w:noProof/>
              <w:sz w:val="24"/>
              <w:szCs w:val="24"/>
            </w:rPr>
            <w:t xml:space="preserve">Safi, Micheal and Shah Meer Baloch. "Asia Bibi Arrives in Canada After Leaving Pakistan." </w:t>
          </w:r>
          <w:r w:rsidRPr="00EE34AC">
            <w:rPr>
              <w:rFonts w:ascii="Times New Roman" w:hAnsi="Times New Roman" w:cs="Times New Roman"/>
              <w:i/>
              <w:iCs/>
              <w:noProof/>
              <w:sz w:val="24"/>
              <w:szCs w:val="24"/>
            </w:rPr>
            <w:t>The Guardian</w:t>
          </w:r>
          <w:r w:rsidRPr="00EE34AC">
            <w:rPr>
              <w:rFonts w:ascii="Times New Roman" w:hAnsi="Times New Roman" w:cs="Times New Roman"/>
              <w:noProof/>
              <w:sz w:val="24"/>
              <w:szCs w:val="24"/>
            </w:rPr>
            <w:t xml:space="preserve"> (2019): 1. &lt;https://www.theguardian.com/world/2019/may/08/asia-bibi-arrives-in-canada-after-leaving-pakistan&gt;.</w:t>
          </w:r>
        </w:p>
        <w:p w:rsidR="00FD4DAF" w:rsidRPr="001E4395" w:rsidRDefault="00FD4DAF" w:rsidP="001E4395">
          <w:pPr>
            <w:spacing w:after="0" w:line="480" w:lineRule="auto"/>
            <w:jc w:val="both"/>
            <w:rPr>
              <w:rFonts w:ascii="Times New Roman" w:hAnsi="Times New Roman" w:cs="Times New Roman"/>
              <w:sz w:val="24"/>
              <w:szCs w:val="24"/>
            </w:rPr>
          </w:pPr>
          <w:r w:rsidRPr="00EE34AC">
            <w:rPr>
              <w:rFonts w:ascii="Times New Roman" w:hAnsi="Times New Roman" w:cs="Times New Roman"/>
              <w:b/>
              <w:bCs/>
              <w:sz w:val="24"/>
              <w:szCs w:val="24"/>
            </w:rPr>
            <w:fldChar w:fldCharType="end"/>
          </w:r>
        </w:p>
      </w:sdtContent>
    </w:sdt>
    <w:p w:rsidR="00FD4DAF" w:rsidRPr="001E4395" w:rsidRDefault="00FD4DAF" w:rsidP="001E4395">
      <w:pPr>
        <w:spacing w:after="0" w:line="480" w:lineRule="auto"/>
        <w:jc w:val="both"/>
        <w:rPr>
          <w:rFonts w:ascii="Times New Roman" w:hAnsi="Times New Roman" w:cs="Times New Roman"/>
          <w:sz w:val="24"/>
          <w:szCs w:val="24"/>
        </w:rPr>
      </w:pPr>
    </w:p>
    <w:sectPr w:rsidR="00FD4DAF" w:rsidRPr="001E439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3FCB" w:rsidRDefault="00E73FCB" w:rsidP="00D11631">
      <w:pPr>
        <w:spacing w:after="0" w:line="240" w:lineRule="auto"/>
      </w:pPr>
      <w:r>
        <w:separator/>
      </w:r>
    </w:p>
  </w:endnote>
  <w:endnote w:type="continuationSeparator" w:id="0">
    <w:p w:rsidR="00E73FCB" w:rsidRDefault="00E73FCB" w:rsidP="00D116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3FCB" w:rsidRDefault="00E73FCB" w:rsidP="00D11631">
      <w:pPr>
        <w:spacing w:after="0" w:line="240" w:lineRule="auto"/>
      </w:pPr>
      <w:r>
        <w:separator/>
      </w:r>
    </w:p>
  </w:footnote>
  <w:footnote w:type="continuationSeparator" w:id="0">
    <w:p w:rsidR="00E73FCB" w:rsidRDefault="00E73FCB" w:rsidP="00D116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17103716"/>
      <w:docPartObj>
        <w:docPartGallery w:val="Page Numbers (Top of Page)"/>
        <w:docPartUnique/>
      </w:docPartObj>
    </w:sdtPr>
    <w:sdtEndPr>
      <w:rPr>
        <w:rFonts w:asciiTheme="minorHAnsi" w:hAnsiTheme="minorHAnsi" w:cstheme="minorBidi"/>
        <w:noProof/>
        <w:sz w:val="22"/>
        <w:szCs w:val="22"/>
      </w:rPr>
    </w:sdtEndPr>
    <w:sdtContent>
      <w:p w:rsidR="00D11631" w:rsidRDefault="00EE34AC" w:rsidP="00EE34AC">
        <w:pPr>
          <w:pStyle w:val="Header"/>
          <w:ind w:left="3600" w:firstLine="4680"/>
          <w:jc w:val="right"/>
        </w:pPr>
        <w:r>
          <w:rPr>
            <w:rFonts w:ascii="Times New Roman" w:hAnsi="Times New Roman" w:cs="Times New Roman"/>
            <w:sz w:val="24"/>
            <w:szCs w:val="24"/>
          </w:rPr>
          <w:t>Surname</w:t>
        </w:r>
        <w:r w:rsidR="00D11631" w:rsidRPr="00D11631">
          <w:rPr>
            <w:rFonts w:ascii="Times New Roman" w:hAnsi="Times New Roman" w:cs="Times New Roman"/>
            <w:sz w:val="24"/>
            <w:szCs w:val="24"/>
          </w:rPr>
          <w:tab/>
        </w:r>
        <w:r w:rsidR="00D11631" w:rsidRPr="00D11631">
          <w:rPr>
            <w:rFonts w:ascii="Times New Roman" w:hAnsi="Times New Roman" w:cs="Times New Roman"/>
            <w:sz w:val="24"/>
            <w:szCs w:val="24"/>
          </w:rPr>
          <w:fldChar w:fldCharType="begin"/>
        </w:r>
        <w:r w:rsidR="00D11631" w:rsidRPr="00D11631">
          <w:rPr>
            <w:rFonts w:ascii="Times New Roman" w:hAnsi="Times New Roman" w:cs="Times New Roman"/>
            <w:sz w:val="24"/>
            <w:szCs w:val="24"/>
          </w:rPr>
          <w:instrText xml:space="preserve"> PAGE   \* MERGEFORMAT </w:instrText>
        </w:r>
        <w:r w:rsidR="00D11631" w:rsidRPr="00D11631">
          <w:rPr>
            <w:rFonts w:ascii="Times New Roman" w:hAnsi="Times New Roman" w:cs="Times New Roman"/>
            <w:sz w:val="24"/>
            <w:szCs w:val="24"/>
          </w:rPr>
          <w:fldChar w:fldCharType="separate"/>
        </w:r>
        <w:r>
          <w:rPr>
            <w:rFonts w:ascii="Times New Roman" w:hAnsi="Times New Roman" w:cs="Times New Roman"/>
            <w:noProof/>
            <w:sz w:val="24"/>
            <w:szCs w:val="24"/>
          </w:rPr>
          <w:t>1</w:t>
        </w:r>
        <w:r w:rsidR="00D11631" w:rsidRPr="00D11631">
          <w:rPr>
            <w:rFonts w:ascii="Times New Roman" w:hAnsi="Times New Roman" w:cs="Times New Roman"/>
            <w:noProof/>
            <w:sz w:val="24"/>
            <w:szCs w:val="24"/>
          </w:rPr>
          <w:fldChar w:fldCharType="end"/>
        </w:r>
      </w:p>
    </w:sdtContent>
  </w:sdt>
  <w:p w:rsidR="00D11631" w:rsidRDefault="00D116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D0B"/>
    <w:rsid w:val="00020391"/>
    <w:rsid w:val="000E7D0B"/>
    <w:rsid w:val="001A2854"/>
    <w:rsid w:val="001E4395"/>
    <w:rsid w:val="002811F3"/>
    <w:rsid w:val="002C2CAE"/>
    <w:rsid w:val="002C5C9F"/>
    <w:rsid w:val="002D3879"/>
    <w:rsid w:val="002F745C"/>
    <w:rsid w:val="00393D1D"/>
    <w:rsid w:val="003C22A9"/>
    <w:rsid w:val="004A7081"/>
    <w:rsid w:val="00515FAE"/>
    <w:rsid w:val="005B61A3"/>
    <w:rsid w:val="006F31B3"/>
    <w:rsid w:val="00792762"/>
    <w:rsid w:val="00824F7D"/>
    <w:rsid w:val="0087525A"/>
    <w:rsid w:val="008C6BA2"/>
    <w:rsid w:val="008E7B22"/>
    <w:rsid w:val="00971DAA"/>
    <w:rsid w:val="00B30770"/>
    <w:rsid w:val="00B51771"/>
    <w:rsid w:val="00BD4F3B"/>
    <w:rsid w:val="00C24DEE"/>
    <w:rsid w:val="00C65CE0"/>
    <w:rsid w:val="00CA03F8"/>
    <w:rsid w:val="00CA0919"/>
    <w:rsid w:val="00CB2E97"/>
    <w:rsid w:val="00CE0D04"/>
    <w:rsid w:val="00D11631"/>
    <w:rsid w:val="00D45767"/>
    <w:rsid w:val="00DC670C"/>
    <w:rsid w:val="00DC78FB"/>
    <w:rsid w:val="00E73FCB"/>
    <w:rsid w:val="00EE34AC"/>
    <w:rsid w:val="00FD4DAF"/>
    <w:rsid w:val="00FE35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63C75"/>
  <w15:chartTrackingRefBased/>
  <w15:docId w15:val="{2347F961-163B-49E6-B6AF-9177F7450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D4DA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16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1631"/>
  </w:style>
  <w:style w:type="paragraph" w:styleId="Footer">
    <w:name w:val="footer"/>
    <w:basedOn w:val="Normal"/>
    <w:link w:val="FooterChar"/>
    <w:uiPriority w:val="99"/>
    <w:unhideWhenUsed/>
    <w:rsid w:val="00D116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1631"/>
  </w:style>
  <w:style w:type="character" w:customStyle="1" w:styleId="Heading1Char">
    <w:name w:val="Heading 1 Char"/>
    <w:basedOn w:val="DefaultParagraphFont"/>
    <w:link w:val="Heading1"/>
    <w:uiPriority w:val="9"/>
    <w:rsid w:val="00FD4DA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FD4D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83859">
      <w:bodyDiv w:val="1"/>
      <w:marLeft w:val="0"/>
      <w:marRight w:val="0"/>
      <w:marTop w:val="0"/>
      <w:marBottom w:val="0"/>
      <w:divBdr>
        <w:top w:val="none" w:sz="0" w:space="0" w:color="auto"/>
        <w:left w:val="none" w:sz="0" w:space="0" w:color="auto"/>
        <w:bottom w:val="none" w:sz="0" w:space="0" w:color="auto"/>
        <w:right w:val="none" w:sz="0" w:space="0" w:color="auto"/>
      </w:divBdr>
    </w:div>
    <w:div w:id="92288369">
      <w:bodyDiv w:val="1"/>
      <w:marLeft w:val="0"/>
      <w:marRight w:val="0"/>
      <w:marTop w:val="0"/>
      <w:marBottom w:val="0"/>
      <w:divBdr>
        <w:top w:val="none" w:sz="0" w:space="0" w:color="auto"/>
        <w:left w:val="none" w:sz="0" w:space="0" w:color="auto"/>
        <w:bottom w:val="none" w:sz="0" w:space="0" w:color="auto"/>
        <w:right w:val="none" w:sz="0" w:space="0" w:color="auto"/>
      </w:divBdr>
    </w:div>
    <w:div w:id="107743081">
      <w:bodyDiv w:val="1"/>
      <w:marLeft w:val="0"/>
      <w:marRight w:val="0"/>
      <w:marTop w:val="0"/>
      <w:marBottom w:val="0"/>
      <w:divBdr>
        <w:top w:val="none" w:sz="0" w:space="0" w:color="auto"/>
        <w:left w:val="none" w:sz="0" w:space="0" w:color="auto"/>
        <w:bottom w:val="none" w:sz="0" w:space="0" w:color="auto"/>
        <w:right w:val="none" w:sz="0" w:space="0" w:color="auto"/>
      </w:divBdr>
    </w:div>
    <w:div w:id="116293081">
      <w:bodyDiv w:val="1"/>
      <w:marLeft w:val="0"/>
      <w:marRight w:val="0"/>
      <w:marTop w:val="0"/>
      <w:marBottom w:val="0"/>
      <w:divBdr>
        <w:top w:val="none" w:sz="0" w:space="0" w:color="auto"/>
        <w:left w:val="none" w:sz="0" w:space="0" w:color="auto"/>
        <w:bottom w:val="none" w:sz="0" w:space="0" w:color="auto"/>
        <w:right w:val="none" w:sz="0" w:space="0" w:color="auto"/>
      </w:divBdr>
    </w:div>
    <w:div w:id="128863953">
      <w:bodyDiv w:val="1"/>
      <w:marLeft w:val="0"/>
      <w:marRight w:val="0"/>
      <w:marTop w:val="0"/>
      <w:marBottom w:val="0"/>
      <w:divBdr>
        <w:top w:val="none" w:sz="0" w:space="0" w:color="auto"/>
        <w:left w:val="none" w:sz="0" w:space="0" w:color="auto"/>
        <w:bottom w:val="none" w:sz="0" w:space="0" w:color="auto"/>
        <w:right w:val="none" w:sz="0" w:space="0" w:color="auto"/>
      </w:divBdr>
    </w:div>
    <w:div w:id="162359741">
      <w:bodyDiv w:val="1"/>
      <w:marLeft w:val="0"/>
      <w:marRight w:val="0"/>
      <w:marTop w:val="0"/>
      <w:marBottom w:val="0"/>
      <w:divBdr>
        <w:top w:val="none" w:sz="0" w:space="0" w:color="auto"/>
        <w:left w:val="none" w:sz="0" w:space="0" w:color="auto"/>
        <w:bottom w:val="none" w:sz="0" w:space="0" w:color="auto"/>
        <w:right w:val="none" w:sz="0" w:space="0" w:color="auto"/>
      </w:divBdr>
    </w:div>
    <w:div w:id="585698596">
      <w:bodyDiv w:val="1"/>
      <w:marLeft w:val="0"/>
      <w:marRight w:val="0"/>
      <w:marTop w:val="0"/>
      <w:marBottom w:val="0"/>
      <w:divBdr>
        <w:top w:val="none" w:sz="0" w:space="0" w:color="auto"/>
        <w:left w:val="none" w:sz="0" w:space="0" w:color="auto"/>
        <w:bottom w:val="none" w:sz="0" w:space="0" w:color="auto"/>
        <w:right w:val="none" w:sz="0" w:space="0" w:color="auto"/>
      </w:divBdr>
    </w:div>
    <w:div w:id="860317296">
      <w:bodyDiv w:val="1"/>
      <w:marLeft w:val="0"/>
      <w:marRight w:val="0"/>
      <w:marTop w:val="0"/>
      <w:marBottom w:val="0"/>
      <w:divBdr>
        <w:top w:val="none" w:sz="0" w:space="0" w:color="auto"/>
        <w:left w:val="none" w:sz="0" w:space="0" w:color="auto"/>
        <w:bottom w:val="none" w:sz="0" w:space="0" w:color="auto"/>
        <w:right w:val="none" w:sz="0" w:space="0" w:color="auto"/>
      </w:divBdr>
    </w:div>
    <w:div w:id="1352075427">
      <w:bodyDiv w:val="1"/>
      <w:marLeft w:val="0"/>
      <w:marRight w:val="0"/>
      <w:marTop w:val="0"/>
      <w:marBottom w:val="0"/>
      <w:divBdr>
        <w:top w:val="none" w:sz="0" w:space="0" w:color="auto"/>
        <w:left w:val="none" w:sz="0" w:space="0" w:color="auto"/>
        <w:bottom w:val="none" w:sz="0" w:space="0" w:color="auto"/>
        <w:right w:val="none" w:sz="0" w:space="0" w:color="auto"/>
      </w:divBdr>
    </w:div>
    <w:div w:id="1507750557">
      <w:bodyDiv w:val="1"/>
      <w:marLeft w:val="0"/>
      <w:marRight w:val="0"/>
      <w:marTop w:val="0"/>
      <w:marBottom w:val="0"/>
      <w:divBdr>
        <w:top w:val="none" w:sz="0" w:space="0" w:color="auto"/>
        <w:left w:val="none" w:sz="0" w:space="0" w:color="auto"/>
        <w:bottom w:val="none" w:sz="0" w:space="0" w:color="auto"/>
        <w:right w:val="none" w:sz="0" w:space="0" w:color="auto"/>
      </w:divBdr>
    </w:div>
    <w:div w:id="1544555550">
      <w:bodyDiv w:val="1"/>
      <w:marLeft w:val="0"/>
      <w:marRight w:val="0"/>
      <w:marTop w:val="0"/>
      <w:marBottom w:val="0"/>
      <w:divBdr>
        <w:top w:val="none" w:sz="0" w:space="0" w:color="auto"/>
        <w:left w:val="none" w:sz="0" w:space="0" w:color="auto"/>
        <w:bottom w:val="none" w:sz="0" w:space="0" w:color="auto"/>
        <w:right w:val="none" w:sz="0" w:space="0" w:color="auto"/>
      </w:divBdr>
    </w:div>
    <w:div w:id="1585384412">
      <w:bodyDiv w:val="1"/>
      <w:marLeft w:val="0"/>
      <w:marRight w:val="0"/>
      <w:marTop w:val="0"/>
      <w:marBottom w:val="0"/>
      <w:divBdr>
        <w:top w:val="none" w:sz="0" w:space="0" w:color="auto"/>
        <w:left w:val="none" w:sz="0" w:space="0" w:color="auto"/>
        <w:bottom w:val="none" w:sz="0" w:space="0" w:color="auto"/>
        <w:right w:val="none" w:sz="0" w:space="0" w:color="auto"/>
      </w:divBdr>
    </w:div>
    <w:div w:id="1607077941">
      <w:bodyDiv w:val="1"/>
      <w:marLeft w:val="0"/>
      <w:marRight w:val="0"/>
      <w:marTop w:val="0"/>
      <w:marBottom w:val="0"/>
      <w:divBdr>
        <w:top w:val="none" w:sz="0" w:space="0" w:color="auto"/>
        <w:left w:val="none" w:sz="0" w:space="0" w:color="auto"/>
        <w:bottom w:val="none" w:sz="0" w:space="0" w:color="auto"/>
        <w:right w:val="none" w:sz="0" w:space="0" w:color="auto"/>
      </w:divBdr>
    </w:div>
    <w:div w:id="1612475630">
      <w:bodyDiv w:val="1"/>
      <w:marLeft w:val="0"/>
      <w:marRight w:val="0"/>
      <w:marTop w:val="0"/>
      <w:marBottom w:val="0"/>
      <w:divBdr>
        <w:top w:val="none" w:sz="0" w:space="0" w:color="auto"/>
        <w:left w:val="none" w:sz="0" w:space="0" w:color="auto"/>
        <w:bottom w:val="none" w:sz="0" w:space="0" w:color="auto"/>
        <w:right w:val="none" w:sz="0" w:space="0" w:color="auto"/>
      </w:divBdr>
    </w:div>
    <w:div w:id="1796295513">
      <w:bodyDiv w:val="1"/>
      <w:marLeft w:val="0"/>
      <w:marRight w:val="0"/>
      <w:marTop w:val="0"/>
      <w:marBottom w:val="0"/>
      <w:divBdr>
        <w:top w:val="none" w:sz="0" w:space="0" w:color="auto"/>
        <w:left w:val="none" w:sz="0" w:space="0" w:color="auto"/>
        <w:bottom w:val="none" w:sz="0" w:space="0" w:color="auto"/>
        <w:right w:val="none" w:sz="0" w:space="0" w:color="auto"/>
      </w:divBdr>
    </w:div>
    <w:div w:id="1887328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Saf19</b:Tag>
    <b:SourceType>JournalArticle</b:SourceType>
    <b:Guid>{5C1D8BF0-C1E6-483A-B6BB-69237A6CDA53}</b:Guid>
    <b:Author>
      <b:Author>
        <b:NameList>
          <b:Person>
            <b:Last>Safi</b:Last>
            <b:First>Micheal</b:First>
          </b:Person>
          <b:Person>
            <b:Last>Baloch</b:Last>
            <b:First>Shah</b:First>
            <b:Middle>Meer</b:Middle>
          </b:Person>
        </b:NameList>
      </b:Author>
    </b:Author>
    <b:Title>Asia Bibi Arrives in Canada After Leaving Pakistan</b:Title>
    <b:Year>2019</b:Year>
    <b:Pages>1</b:Pages>
    <b:JournalName>The Guardian</b:JournalName>
    <b:URL>https://www.theguardian.com/world/2019/may/08/asia-bibi-arrives-in-canada-after-leaving-pakistan</b:URL>
    <b:RefOrder>1</b:RefOrder>
  </b:Source>
  <b:Source>
    <b:Tag>Pil14</b:Tag>
    <b:SourceType>JournalArticle</b:SourceType>
    <b:Guid>{AB8DD733-B3CA-4512-AFAC-3504257C173B}</b:Guid>
    <b:Author>
      <b:Author>
        <b:NameList>
          <b:Person>
            <b:Last>Pilkington</b:Last>
            <b:First>E</b:First>
          </b:Person>
        </b:NameList>
      </b:Author>
    </b:Author>
    <b:Title>US Death Row Study: 4% of Defendants Sentenced to Die are Innocent</b:Title>
    <b:JournalName>The Guardian</b:JournalName>
    <b:Year>2014</b:Year>
    <b:URL>https://www.theguardian.com/world/2014/apr/28/death-penalty-study-4-percent-defendants-innocent. </b:URL>
    <b:YearAccessed>11</b:YearAccessed>
    <b:MonthAccessed>5</b:MonthAccessed>
    <b:DayAccessed>2020</b:DayAccessed>
    <b:RefOrder>2</b:RefOrder>
  </b:Source>
  <b:Source>
    <b:Tag>Mas191</b:Tag>
    <b:SourceType>JournalArticle</b:SourceType>
    <b:Guid>{7749FEBB-FE24-4E15-9CE9-DC9F82F1CCC7}</b:Guid>
    <b:Author>
      <b:Author>
        <b:NameList>
          <b:Person>
            <b:Last>Masood</b:Last>
            <b:First>Salman</b:First>
          </b:Person>
          <b:Person>
            <b:Last>Mike</b:Last>
            <b:First>Ives</b:First>
          </b:Person>
        </b:NameList>
      </b:Author>
    </b:Author>
    <b:Title>Asia Bibi, Christian Cleared of Blasphemy Charges, Leaves Pakistan For Canada</b:Title>
    <b:JournalName>Nytimes.com</b:JournalName>
    <b:Year>2019</b:Year>
    <b:YearAccessed>2020</b:YearAccessed>
    <b:MonthAccessed>5</b:MonthAccessed>
    <b:DayAccessed>11</b:DayAccessed>
    <b:URL>https://www.nytimes.com/2019/05/08/world/asia/asia-bibi-blasphemy-pakistan-canada.html.</b:URL>
    <b:RefOrder>3</b:RefOrder>
  </b:Source>
</b:Sources>
</file>

<file path=customXml/itemProps1.xml><?xml version="1.0" encoding="utf-8"?>
<ds:datastoreItem xmlns:ds="http://schemas.openxmlformats.org/officeDocument/2006/customXml" ds:itemID="{480155A2-E7E9-4953-A361-FB97D2ECE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797</Words>
  <Characters>4549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 PC</dc:creator>
  <cp:keywords/>
  <dc:description/>
  <cp:lastModifiedBy>Windows User</cp:lastModifiedBy>
  <cp:revision>2</cp:revision>
  <dcterms:created xsi:type="dcterms:W3CDTF">2020-05-11T02:35:00Z</dcterms:created>
  <dcterms:modified xsi:type="dcterms:W3CDTF">2020-05-11T02:35:00Z</dcterms:modified>
</cp:coreProperties>
</file>